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7E8C" w14:textId="2DEDE1C3" w:rsidR="006F428D" w:rsidRPr="00255415" w:rsidRDefault="00C72354" w:rsidP="0019391F">
      <w:pPr>
        <w:jc w:val="center"/>
        <w:rPr>
          <w:lang w:val="cy-GB"/>
        </w:rPr>
      </w:pPr>
      <w:r w:rsidRPr="00255415">
        <w:rPr>
          <w:noProof/>
          <w:lang w:val="cy-GB"/>
        </w:rPr>
        <w:drawing>
          <wp:inline distT="0" distB="0" distL="0" distR="0" wp14:anchorId="1E7633CE" wp14:editId="37AE2740">
            <wp:extent cx="1849082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44" cy="151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3BB83" w14:textId="77777777" w:rsidR="0019391F" w:rsidRPr="00255415" w:rsidRDefault="0019391F" w:rsidP="0019391F">
      <w:pPr>
        <w:jc w:val="center"/>
        <w:rPr>
          <w:lang w:val="cy-GB"/>
        </w:rPr>
      </w:pPr>
    </w:p>
    <w:p w14:paraId="6EB217E0" w14:textId="77777777" w:rsidR="0019391F" w:rsidRPr="00255415" w:rsidRDefault="0019391F" w:rsidP="0019391F">
      <w:pPr>
        <w:jc w:val="center"/>
        <w:rPr>
          <w:lang w:val="cy-GB"/>
        </w:rPr>
      </w:pPr>
    </w:p>
    <w:p w14:paraId="6D7A941A" w14:textId="77777777" w:rsidR="0019391F" w:rsidRPr="00255415" w:rsidRDefault="0019391F" w:rsidP="0019391F">
      <w:pPr>
        <w:jc w:val="center"/>
        <w:rPr>
          <w:lang w:val="cy-GB"/>
        </w:rPr>
      </w:pPr>
    </w:p>
    <w:p w14:paraId="4E50E250" w14:textId="77777777" w:rsidR="0019391F" w:rsidRPr="00255415" w:rsidRDefault="0019391F" w:rsidP="0019391F">
      <w:pPr>
        <w:jc w:val="center"/>
        <w:rPr>
          <w:lang w:val="cy-GB"/>
        </w:rPr>
      </w:pPr>
    </w:p>
    <w:p w14:paraId="74E484A1" w14:textId="7F4E0618" w:rsidR="0019391F" w:rsidRPr="00255415" w:rsidRDefault="00C72354" w:rsidP="0019391F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  <w:r w:rsidRPr="00255415">
        <w:rPr>
          <w:rFonts w:ascii="Arial" w:eastAsia="Arial" w:hAnsi="Arial" w:cs="Arial"/>
          <w:b/>
          <w:bCs/>
          <w:sz w:val="32"/>
          <w:szCs w:val="32"/>
          <w:lang w:val="cy-GB"/>
        </w:rPr>
        <w:t>EGWYDDORION A CHANLLAWIAU AMSER DYLEDUS (TOIL)</w:t>
      </w:r>
    </w:p>
    <w:p w14:paraId="32959958" w14:textId="77777777" w:rsidR="00CA4FD0" w:rsidRPr="00255415" w:rsidRDefault="00CA4FD0" w:rsidP="0019391F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5CFD19CA" w14:textId="77777777" w:rsidR="00CA4FD0" w:rsidRPr="00255415" w:rsidRDefault="00CA4FD0" w:rsidP="0019391F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67B4E74A" w14:textId="77777777" w:rsidR="00CA4FD0" w:rsidRPr="00255415" w:rsidRDefault="00CA4FD0" w:rsidP="0019391F">
      <w:pPr>
        <w:jc w:val="center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55E9900D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7479DD9F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3BC2183D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554B21A1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0639FDF2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372AEAA3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16B6E2D4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0DF2ED27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53D40D1C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0CB01826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0DFB2B18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5CBF665B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2F2E8837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709989E4" w14:textId="4B15B1B6" w:rsidR="00CA4FD0" w:rsidRPr="00255415" w:rsidRDefault="00C72354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  <w:r w:rsidRPr="00255415">
        <w:rPr>
          <w:rFonts w:ascii="Arial" w:eastAsia="Arial" w:hAnsi="Arial" w:cs="Arial"/>
          <w:b/>
          <w:bCs/>
          <w:sz w:val="32"/>
          <w:szCs w:val="32"/>
          <w:lang w:val="cy-GB"/>
        </w:rPr>
        <w:t>Cynnwys</w:t>
      </w:r>
    </w:p>
    <w:p w14:paraId="75EB2F77" w14:textId="77777777" w:rsidR="00CA4FD0" w:rsidRPr="00255415" w:rsidRDefault="00CA4FD0" w:rsidP="008C624C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4C7DD7D2" w14:textId="4723E7EA" w:rsidR="006F2012" w:rsidRPr="00255415" w:rsidRDefault="00C72354" w:rsidP="008C624C">
      <w:pPr>
        <w:pStyle w:val="ListParagraph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8"/>
          <w:szCs w:val="28"/>
          <w:lang w:val="cy-GB"/>
        </w:rPr>
      </w:pPr>
      <w:r w:rsidRPr="00255415">
        <w:rPr>
          <w:rFonts w:ascii="Arial" w:eastAsia="Arial" w:hAnsi="Arial" w:cs="Arial"/>
          <w:sz w:val="28"/>
          <w:szCs w:val="28"/>
          <w:lang w:val="cy-GB"/>
        </w:rPr>
        <w:t>Rhagarweiniad …………………………………………………</w:t>
      </w:r>
      <w:r w:rsidR="00847F81" w:rsidRPr="00255415">
        <w:rPr>
          <w:rFonts w:ascii="Arial" w:eastAsia="Arial" w:hAnsi="Arial" w:cs="Arial"/>
          <w:sz w:val="28"/>
          <w:szCs w:val="28"/>
          <w:lang w:val="cy-GB"/>
        </w:rPr>
        <w:t>.....</w:t>
      </w:r>
      <w:r w:rsidRPr="00255415">
        <w:rPr>
          <w:rFonts w:ascii="Arial" w:eastAsia="Arial" w:hAnsi="Arial" w:cs="Arial"/>
          <w:sz w:val="28"/>
          <w:szCs w:val="28"/>
          <w:lang w:val="cy-GB"/>
        </w:rPr>
        <w:t>..</w:t>
      </w:r>
      <w:r w:rsidRPr="00255415">
        <w:rPr>
          <w:rFonts w:ascii="Arial" w:eastAsia="Arial" w:hAnsi="Arial" w:cs="Arial"/>
          <w:sz w:val="28"/>
          <w:szCs w:val="28"/>
          <w:lang w:val="cy-GB"/>
        </w:rPr>
        <w:tab/>
        <w:t>3</w:t>
      </w:r>
    </w:p>
    <w:p w14:paraId="4DAC25B7" w14:textId="53446BE3" w:rsidR="00CA4FD0" w:rsidRPr="00255415" w:rsidRDefault="00C72354" w:rsidP="008C624C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8"/>
          <w:szCs w:val="28"/>
          <w:lang w:val="cy-GB"/>
        </w:rPr>
      </w:pPr>
      <w:r w:rsidRPr="00255415">
        <w:rPr>
          <w:rFonts w:ascii="Arial" w:eastAsia="Arial" w:hAnsi="Arial" w:cs="Arial"/>
          <w:sz w:val="28"/>
          <w:szCs w:val="28"/>
          <w:lang w:val="cy-GB"/>
        </w:rPr>
        <w:t>Diffinio Amser Dyledus (TOIL) ……………………………………..</w:t>
      </w:r>
      <w:r w:rsidRPr="00255415">
        <w:rPr>
          <w:rFonts w:ascii="Arial" w:eastAsia="Arial" w:hAnsi="Arial" w:cs="Arial"/>
          <w:sz w:val="28"/>
          <w:szCs w:val="28"/>
          <w:lang w:val="cy-GB"/>
        </w:rPr>
        <w:tab/>
        <w:t>3</w:t>
      </w:r>
    </w:p>
    <w:p w14:paraId="705DD90B" w14:textId="628D186F" w:rsidR="008C624C" w:rsidRPr="00255415" w:rsidRDefault="00C72354" w:rsidP="008C624C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8"/>
          <w:szCs w:val="28"/>
          <w:lang w:val="cy-GB"/>
        </w:rPr>
      </w:pPr>
      <w:r w:rsidRPr="00255415">
        <w:rPr>
          <w:rFonts w:ascii="Arial" w:eastAsia="Arial" w:hAnsi="Arial" w:cs="Arial"/>
          <w:sz w:val="28"/>
          <w:szCs w:val="28"/>
          <w:lang w:val="cy-GB"/>
        </w:rPr>
        <w:t>Cyfrifoldebau …………………………………………………</w:t>
      </w:r>
      <w:r w:rsidR="00847F81" w:rsidRPr="00255415">
        <w:rPr>
          <w:rFonts w:ascii="Arial" w:eastAsia="Arial" w:hAnsi="Arial" w:cs="Arial"/>
          <w:sz w:val="28"/>
          <w:szCs w:val="28"/>
          <w:lang w:val="cy-GB"/>
        </w:rPr>
        <w:t>........</w:t>
      </w:r>
      <w:r w:rsidRPr="00255415">
        <w:rPr>
          <w:rFonts w:ascii="Arial" w:eastAsia="Arial" w:hAnsi="Arial" w:cs="Arial"/>
          <w:sz w:val="28"/>
          <w:szCs w:val="28"/>
          <w:lang w:val="cy-GB"/>
        </w:rPr>
        <w:t>..</w:t>
      </w:r>
      <w:r w:rsidRPr="00255415">
        <w:rPr>
          <w:rFonts w:ascii="Arial" w:eastAsia="Arial" w:hAnsi="Arial" w:cs="Arial"/>
          <w:sz w:val="28"/>
          <w:szCs w:val="28"/>
          <w:lang w:val="cy-GB"/>
        </w:rPr>
        <w:tab/>
        <w:t>3</w:t>
      </w:r>
    </w:p>
    <w:p w14:paraId="28CDA414" w14:textId="0F0719D2" w:rsidR="004A6315" w:rsidRPr="00255415" w:rsidRDefault="00C72354" w:rsidP="008C624C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8"/>
          <w:szCs w:val="28"/>
          <w:lang w:val="cy-GB"/>
        </w:rPr>
      </w:pPr>
      <w:r w:rsidRPr="00255415">
        <w:rPr>
          <w:rFonts w:ascii="Arial" w:eastAsia="Arial" w:hAnsi="Arial" w:cs="Arial"/>
          <w:sz w:val="28"/>
          <w:szCs w:val="28"/>
          <w:lang w:val="cy-GB"/>
        </w:rPr>
        <w:t xml:space="preserve">Egwyddorion allweddol amser </w:t>
      </w:r>
      <w:r w:rsidRPr="00255415">
        <w:rPr>
          <w:rFonts w:ascii="Arial" w:eastAsia="Arial" w:hAnsi="Arial" w:cs="Arial"/>
          <w:sz w:val="28"/>
          <w:szCs w:val="28"/>
          <w:lang w:val="cy-GB"/>
        </w:rPr>
        <w:t>dyledus ………………………</w:t>
      </w:r>
      <w:r w:rsidR="00847F81" w:rsidRPr="00255415">
        <w:rPr>
          <w:rFonts w:ascii="Arial" w:eastAsia="Arial" w:hAnsi="Arial" w:cs="Arial"/>
          <w:sz w:val="28"/>
          <w:szCs w:val="28"/>
          <w:lang w:val="cy-GB"/>
        </w:rPr>
        <w:t>.</w:t>
      </w:r>
      <w:r w:rsidRPr="00255415">
        <w:rPr>
          <w:rFonts w:ascii="Arial" w:eastAsia="Arial" w:hAnsi="Arial" w:cs="Arial"/>
          <w:sz w:val="28"/>
          <w:szCs w:val="28"/>
          <w:lang w:val="cy-GB"/>
        </w:rPr>
        <w:t>….</w:t>
      </w:r>
      <w:r w:rsidRPr="00255415">
        <w:rPr>
          <w:rFonts w:ascii="Arial" w:eastAsia="Arial" w:hAnsi="Arial" w:cs="Arial"/>
          <w:sz w:val="28"/>
          <w:szCs w:val="28"/>
          <w:lang w:val="cy-GB"/>
        </w:rPr>
        <w:tab/>
        <w:t>4</w:t>
      </w:r>
    </w:p>
    <w:p w14:paraId="2037065F" w14:textId="77777777" w:rsidR="00CA4FD0" w:rsidRPr="00255415" w:rsidRDefault="00CA4FD0" w:rsidP="008C624C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593F5743" w14:textId="77777777" w:rsidR="00CA4FD0" w:rsidRPr="00255415" w:rsidRDefault="00CA4FD0" w:rsidP="008C624C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16C59E4D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3530BFCB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28148C26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4525231A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3E306412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69922CF1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65093B64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43E424B3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7774780E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7B79BF74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4F351CAD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03E63CC7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1729A737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192287C9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4BE85189" w14:textId="77777777" w:rsidR="00CA4FD0" w:rsidRPr="00255415" w:rsidRDefault="00CA4FD0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</w:pPr>
    </w:p>
    <w:p w14:paraId="2E4DC4FA" w14:textId="77777777" w:rsidR="000A0D19" w:rsidRPr="00255415" w:rsidRDefault="000A0D19" w:rsidP="00870130">
      <w:pPr>
        <w:jc w:val="both"/>
        <w:rPr>
          <w:rFonts w:ascii="Arial" w:hAnsi="Arial" w:cs="Arial"/>
          <w:b/>
          <w:bCs/>
          <w:sz w:val="32"/>
          <w:szCs w:val="32"/>
          <w:lang w:val="cy-GB"/>
        </w:rPr>
        <w:sectPr w:rsidR="000A0D19" w:rsidRPr="00255415" w:rsidSect="00CB17C3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B8D1CBB" w14:textId="56352C00" w:rsidR="00CA4FD0" w:rsidRPr="00255415" w:rsidRDefault="00C72354" w:rsidP="00870130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1</w:t>
      </w: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>RHAGARWEINIAD</w:t>
      </w:r>
    </w:p>
    <w:p w14:paraId="7D8E935E" w14:textId="77777777" w:rsidR="00153219" w:rsidRPr="00255415" w:rsidRDefault="00153219" w:rsidP="00870130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AAA37DC" w14:textId="78510825" w:rsidR="00EE3589" w:rsidRPr="00255415" w:rsidRDefault="00C72354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Yn unol â Thelerau ac Amodau cyflogaeth cytundebol, mae'r gallu i gronni amser i ffwrdd yn lle amser a weithiwyd (amser dyledus) y tu hwnt i oriau </w:t>
      </w:r>
      <w:r w:rsidRPr="00255415">
        <w:rPr>
          <w:rFonts w:ascii="Arial" w:eastAsia="Arial" w:hAnsi="Arial" w:cs="Arial"/>
          <w:sz w:val="24"/>
          <w:szCs w:val="24"/>
          <w:lang w:val="cy-GB"/>
        </w:rPr>
        <w:t>cytundebol fel rheol yn cael ei gadw ar gyfer swyddi o fewn strwythur Graddfa 1 i Raddfa 6 y Brifysgol. Mae'n rhaid i'r gofyniad i weithio y tu hwnt i oriau cytundebol fod yn ofyniad rheoli a rhaid i'r rheolwr gytuno â'r gweithiwr ymlaen llaw.</w:t>
      </w:r>
    </w:p>
    <w:p w14:paraId="555568BA" w14:textId="77777777" w:rsidR="00EE3589" w:rsidRPr="00255415" w:rsidRDefault="00EE3589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1B1D29AA" w14:textId="3F2DA666" w:rsidR="00375E43" w:rsidRPr="00255415" w:rsidRDefault="00C72354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Mae’r ddogf</w:t>
      </w: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en hon yn amlinellu egwyddorion allweddol cynllun Amser Dyledus o fewn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 a’r prosesau i’w dilyn wrth gronni a gwneud cais i ddefnyddio oriau Amser Dyledus.  </w:t>
      </w:r>
    </w:p>
    <w:p w14:paraId="1A134EE6" w14:textId="77777777" w:rsidR="00EE3589" w:rsidRPr="00255415" w:rsidRDefault="00EE3589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268125A4" w14:textId="67EE91D0" w:rsidR="00057B4E" w:rsidRPr="00255415" w:rsidRDefault="00C72354" w:rsidP="00870130">
      <w:pPr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>2</w:t>
      </w: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>DIFFINIO AMSER DYLEDUS (TOIL)</w:t>
      </w:r>
    </w:p>
    <w:p w14:paraId="29792835" w14:textId="77777777" w:rsidR="00EE3589" w:rsidRPr="00255415" w:rsidRDefault="00C72354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Pan weithir oriau mwy nag oriau cytundebol arferol, fel y cy</w:t>
      </w:r>
      <w:r w:rsidRPr="00255415">
        <w:rPr>
          <w:rFonts w:ascii="Arial" w:eastAsia="Arial" w:hAnsi="Arial" w:cs="Arial"/>
          <w:sz w:val="24"/>
          <w:szCs w:val="24"/>
          <w:lang w:val="cy-GB"/>
        </w:rPr>
        <w:t>tunwyd gyda’r rheolwyr, y disgwyliad arferol (fel y nodir mewn contractau cyflogaeth ar gyfer Graddfa 1 i Raddfa 6) yw y bydd oriau ychwanegol o’r fath yn cael eu digolledu gan amser i ffwrdd yn lle hynny (amser dyledus) lle bo hynny’n ymarferol.</w:t>
      </w:r>
    </w:p>
    <w:p w14:paraId="619C7A92" w14:textId="77777777" w:rsidR="00EE3589" w:rsidRPr="00255415" w:rsidRDefault="00EE3589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11FE6355" w14:textId="28084DC6" w:rsidR="00BD0F74" w:rsidRPr="00255415" w:rsidRDefault="00C72354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Yn ogyst</w:t>
      </w:r>
      <w:r w:rsidRPr="00255415">
        <w:rPr>
          <w:rFonts w:ascii="Arial" w:eastAsia="Arial" w:hAnsi="Arial" w:cs="Arial"/>
          <w:sz w:val="24"/>
          <w:szCs w:val="24"/>
          <w:lang w:val="cy-GB"/>
        </w:rPr>
        <w:t>al, lle gweithir oriau ar ŵyl arferol neu ŵyl y banc yna (ac eithrio cytundebau 5/7), bydd gan unigolion hawl i gronni amser dyledus sy’n cyfateb i’r oriau a weithiwyd ar y diwrnodau hynny.</w:t>
      </w:r>
    </w:p>
    <w:p w14:paraId="6BC04E7E" w14:textId="77777777" w:rsidR="00EE3589" w:rsidRPr="00255415" w:rsidRDefault="00EE3589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</w:p>
    <w:p w14:paraId="1392A01F" w14:textId="075C15AB" w:rsidR="00EE3589" w:rsidRPr="00255415" w:rsidRDefault="00C72354" w:rsidP="0087013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>3</w:t>
      </w: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>CYFRIFOLDEBAU</w:t>
      </w:r>
    </w:p>
    <w:p w14:paraId="05AFEB4B" w14:textId="25624286" w:rsidR="00DB718B" w:rsidRPr="00255415" w:rsidRDefault="00C72354" w:rsidP="0087013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>Uwch Ddeiliad Swydd Cyfrifol:</w:t>
      </w:r>
    </w:p>
    <w:p w14:paraId="6A553A6E" w14:textId="1BB3A310" w:rsidR="00CA07D7" w:rsidRPr="00255415" w:rsidRDefault="00C72354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Fel rheol, </w:t>
      </w:r>
      <w:r w:rsidRPr="00255415">
        <w:rPr>
          <w:rFonts w:ascii="Arial" w:eastAsia="Arial" w:hAnsi="Arial" w:cs="Arial"/>
          <w:sz w:val="24"/>
          <w:szCs w:val="24"/>
          <w:lang w:val="cy-GB"/>
        </w:rPr>
        <w:t>bydd yn ofynnol i Ddirprwy Is-Ganghellor y Coleg, Rheolwr y Coleg, Prif Swyddog Pobl (a swyddi lefel debyg), Pennaeth maes Gwasanaeth Parhaol, hysbysu Adnoddau Dynol pa swyddi o fewn eu maes cyfrifoldeb y dylai fod â chynllun Amser Dyledus ar gael i'w ddef</w:t>
      </w:r>
      <w:r w:rsidRPr="00255415">
        <w:rPr>
          <w:rFonts w:ascii="Arial" w:eastAsia="Arial" w:hAnsi="Arial" w:cs="Arial"/>
          <w:sz w:val="24"/>
          <w:szCs w:val="24"/>
          <w:lang w:val="cy-GB"/>
        </w:rPr>
        <w:t>nyddio.</w:t>
      </w:r>
    </w:p>
    <w:p w14:paraId="794B8A84" w14:textId="62AF8087" w:rsidR="00925030" w:rsidRPr="00255415" w:rsidRDefault="00C72354" w:rsidP="0087013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cy-GB"/>
        </w:rPr>
      </w:pPr>
      <w:r w:rsidRPr="00255415">
        <w:rPr>
          <w:rFonts w:ascii="Arial" w:hAnsi="Arial" w:cs="Arial"/>
          <w:sz w:val="24"/>
          <w:szCs w:val="24"/>
          <w:lang w:val="cy-GB"/>
        </w:rPr>
        <w:lastRenderedPageBreak/>
        <w:t xml:space="preserve"> </w:t>
      </w:r>
    </w:p>
    <w:p w14:paraId="314DCD5F" w14:textId="2C5B55B2" w:rsidR="00EE3589" w:rsidRPr="00255415" w:rsidRDefault="00C72354" w:rsidP="0087013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>Rheolwyr:</w:t>
      </w:r>
    </w:p>
    <w:p w14:paraId="4E3EBD5A" w14:textId="74C12A28" w:rsidR="00C2229B" w:rsidRPr="00255415" w:rsidRDefault="00C72354" w:rsidP="00870130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Rhaid i reolwyr gytuno ymlaen llaw gyda gweithwyr a fydd oriau ychwanegol, y tu hwnt i oriau cytundebol, yn cael eu gweithio ac y dylid gofyn am gronni amser dyledus a'i brosesu trwy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53334FF0" w14:textId="7601CB5F" w:rsidR="00F402FC" w:rsidRPr="00255415" w:rsidRDefault="00C72354" w:rsidP="00870130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Bydd rheolwyr yn adolygu'r casgliad o geisiadau amser dyledus o f</w:t>
      </w: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ewn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 mewn modd amserol.</w:t>
      </w:r>
    </w:p>
    <w:p w14:paraId="719B2A09" w14:textId="30FDE0B3" w:rsidR="00750D97" w:rsidRPr="00255415" w:rsidRDefault="00C72354" w:rsidP="00870130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Bydd rheolwyr yn adolygu'r cais i ddefnyddio oriau amser dyledus o fewn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 mewn modd amserol.</w:t>
      </w:r>
    </w:p>
    <w:p w14:paraId="2ADD0EB9" w14:textId="34094163" w:rsidR="00057B4E" w:rsidRPr="00255415" w:rsidRDefault="00C72354" w:rsidP="00662FE9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>Gweithwyr:</w:t>
      </w:r>
    </w:p>
    <w:p w14:paraId="795F5E31" w14:textId="45737935" w:rsidR="00E563C1" w:rsidRPr="00255415" w:rsidRDefault="00C72354" w:rsidP="008701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Bydd gweithwyr yn trafod y gofyniad i weithio oriau ychwanegol, y tu hwnt i oriau contract, gyda'r rheolwyr cyn ymgym</w:t>
      </w:r>
      <w:r w:rsidRPr="00255415">
        <w:rPr>
          <w:rFonts w:ascii="Arial" w:eastAsia="Arial" w:hAnsi="Arial" w:cs="Arial"/>
          <w:sz w:val="24"/>
          <w:szCs w:val="24"/>
          <w:lang w:val="cy-GB"/>
        </w:rPr>
        <w:t>ryd ag oriau o'r fath a dim ond yn symud ymlaen ar ôl cael cytundeb rheolwr.</w:t>
      </w:r>
    </w:p>
    <w:p w14:paraId="182F19D7" w14:textId="7D6AA1AC" w:rsidR="002A7EDF" w:rsidRPr="00255415" w:rsidRDefault="00C72354" w:rsidP="008701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Bydd gweithwyr yn cyflwyno ceisiadau ar gyfer cronni amser dyledus o fewn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 mewn modd amserol ar ôl cwblhau'r oriau ychwanegol.</w:t>
      </w:r>
    </w:p>
    <w:p w14:paraId="06E96EB6" w14:textId="456AB552" w:rsidR="002A7EDF" w:rsidRPr="00255415" w:rsidRDefault="00C72354" w:rsidP="008701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Bydd gweithwyr yn cyflwyno ceisiadau i ddefnyddio oriau amser dyledus ar gyfer gwyliau mewn modd amserol yn unol â’r egwyddorion/proses sylfaenol a amlinellir yn fanylach yn y ddogfen hon. </w:t>
      </w:r>
    </w:p>
    <w:p w14:paraId="2AAF015B" w14:textId="77021613" w:rsidR="00D02092" w:rsidRPr="00255415" w:rsidRDefault="00C72354" w:rsidP="00662FE9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>Adnoddau Dyno</w:t>
      </w: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>l:</w:t>
      </w:r>
    </w:p>
    <w:p w14:paraId="2D602A59" w14:textId="6CE0616A" w:rsidR="00D02092" w:rsidRPr="00255415" w:rsidRDefault="00C72354" w:rsidP="00D02092">
      <w:pPr>
        <w:pStyle w:val="ListParagraph"/>
        <w:numPr>
          <w:ilvl w:val="0"/>
          <w:numId w:val="5"/>
        </w:numPr>
        <w:spacing w:line="360" w:lineRule="auto"/>
        <w:ind w:left="1418" w:hanging="425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Byddant yn sicrhau bod cynllun Amser Dyledus yn gysylltiedig â swyddi y cytunwyd arnynt.</w:t>
      </w:r>
    </w:p>
    <w:p w14:paraId="407FC05A" w14:textId="6AE8991A" w:rsidR="00D02092" w:rsidRPr="00255415" w:rsidRDefault="00C72354" w:rsidP="00D02092">
      <w:pPr>
        <w:pStyle w:val="ListParagraph"/>
        <w:numPr>
          <w:ilvl w:val="0"/>
          <w:numId w:val="5"/>
        </w:numPr>
        <w:spacing w:line="360" w:lineRule="auto"/>
        <w:ind w:left="1418" w:hanging="425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Byddant yn sicrhau bod canllawiau defnyddwyr Amser Dyledus ar gael yn y Porth Hunanwasanaeth (ESS) yn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 ac i reolwyr, ac yn cael eu diweddaru yn ôl yr angen.</w:t>
      </w:r>
    </w:p>
    <w:p w14:paraId="6FE5291C" w14:textId="77777777" w:rsidR="00674857" w:rsidRPr="00255415" w:rsidRDefault="00674857" w:rsidP="00870130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  <w:lang w:val="cy-GB"/>
        </w:rPr>
      </w:pPr>
    </w:p>
    <w:p w14:paraId="24DBA3AC" w14:textId="7CC9ED92" w:rsidR="00674857" w:rsidRPr="00255415" w:rsidRDefault="00C72354" w:rsidP="0087013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>4</w:t>
      </w:r>
      <w:r w:rsidRPr="00255415">
        <w:rPr>
          <w:rFonts w:ascii="Arial" w:eastAsia="Arial" w:hAnsi="Arial" w:cs="Arial"/>
          <w:b/>
          <w:bCs/>
          <w:sz w:val="24"/>
          <w:szCs w:val="24"/>
          <w:lang w:val="cy-GB"/>
        </w:rPr>
        <w:tab/>
        <w:t>EGWYDDORION ALLWEDDOL AMSER DYLEDUS</w:t>
      </w:r>
    </w:p>
    <w:p w14:paraId="2F643965" w14:textId="7122D41B" w:rsidR="00F402FC" w:rsidRPr="00255415" w:rsidRDefault="00C72354" w:rsidP="0087013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Unwaith y cytunir y gellir defnyddio Amser Dyledus, rhaid i'r gweithiwr gyflwyno cais trwy Borth Hunanwasanaeth (ESS)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 i gronni oriau Amser Dyledus y gellir eu harchebu fel gwyliau Amser Dyledus yn y dyfodol. By</w:t>
      </w: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dd balans Amser Dyledus y gweithiwr yn y Porth </w:t>
      </w:r>
      <w:r w:rsidRPr="00255415"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Hunanwasanaeth yn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 yn cael ei ddiweddaru i ddangos faint o oriau sydd ar gael.</w:t>
      </w:r>
    </w:p>
    <w:p w14:paraId="056A3821" w14:textId="5BA33198" w:rsidR="00FA2F46" w:rsidRPr="00255415" w:rsidRDefault="00C72354" w:rsidP="0087013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Dim ond i'r 15 munud agosaf y gellir cronni Amser Dyledus (h.y. lle mae 4 awr 20 munud wedi'u gweithio yna bydd yr Amser Dyl</w:t>
      </w:r>
      <w:r w:rsidRPr="00255415">
        <w:rPr>
          <w:rFonts w:ascii="Arial" w:eastAsia="Arial" w:hAnsi="Arial" w:cs="Arial"/>
          <w:sz w:val="24"/>
          <w:szCs w:val="24"/>
          <w:lang w:val="cy-GB"/>
        </w:rPr>
        <w:t>edus yn cael ei archebu fel 4 awr 30 munud).</w:t>
      </w:r>
    </w:p>
    <w:p w14:paraId="4A52232C" w14:textId="1BBDB7DA" w:rsidR="00574CD9" w:rsidRPr="00255415" w:rsidRDefault="00C72354" w:rsidP="0087013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Rhaid i unrhyw seibiannau a gymerir wrth weithio Amser Dyledus gael eu cofnodi ar y ffurflen wrth ofyn am gronni oriau Amser Dyledus </w:t>
      </w:r>
      <w:bookmarkStart w:id="0" w:name="_Hlk160012193"/>
      <w:r w:rsidRPr="00255415">
        <w:rPr>
          <w:rFonts w:ascii="Arial" w:eastAsia="Arial" w:hAnsi="Arial" w:cs="Arial"/>
          <w:sz w:val="24"/>
          <w:szCs w:val="24"/>
          <w:lang w:val="cy-GB"/>
        </w:rPr>
        <w:t>(ac eithrio swyddi lle telir seibiannau)</w:t>
      </w:r>
      <w:bookmarkEnd w:id="0"/>
      <w:r w:rsidRPr="00255415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76277261" w14:textId="552F8993" w:rsidR="00574CD9" w:rsidRPr="00255415" w:rsidRDefault="00C72354" w:rsidP="00574CD9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Pan weithir Amser Dyledus dros 6 awr</w:t>
      </w:r>
      <w:r w:rsidRPr="00255415">
        <w:rPr>
          <w:rFonts w:ascii="Arial" w:eastAsia="Arial" w:hAnsi="Arial" w:cs="Arial"/>
          <w:sz w:val="24"/>
          <w:szCs w:val="24"/>
          <w:lang w:val="cy-GB"/>
        </w:rPr>
        <w:t>, rhaid cymryd o leiaf 20 munud o egwyl a'i nodi ar y ffurflen wrth wneud cais am gronni oriau Amser Dyledus (ac eithrio swyddi lle telir seibiannau).</w:t>
      </w:r>
    </w:p>
    <w:p w14:paraId="3B47D6F0" w14:textId="603008BE" w:rsidR="00BA3D98" w:rsidRPr="00255415" w:rsidRDefault="00C72354" w:rsidP="0087013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Lle nad yw rheolwr wedi cymeradwyo defnyddio Amser Dyledus, bydd y cais i gronni oriau Amser </w:t>
      </w:r>
      <w:r w:rsidRPr="00255415">
        <w:rPr>
          <w:rFonts w:ascii="Arial" w:eastAsia="Arial" w:hAnsi="Arial" w:cs="Arial"/>
          <w:sz w:val="24"/>
          <w:szCs w:val="24"/>
          <w:lang w:val="cy-GB"/>
        </w:rPr>
        <w:t>Dyledus yn cael ei wrthod a bydd balans Amser D</w:t>
      </w:r>
      <w:r w:rsidR="00255415">
        <w:rPr>
          <w:rFonts w:ascii="Arial" w:eastAsia="Arial" w:hAnsi="Arial" w:cs="Arial"/>
          <w:sz w:val="24"/>
          <w:szCs w:val="24"/>
          <w:lang w:val="cy-GB"/>
        </w:rPr>
        <w:t>y</w:t>
      </w: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ledus y gweithiwr yn y Porth Hunanwasanaeth (ESS) yn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 yn cael ei ddiweddaru i adlewyrchu'r oriau na chytunwyd arnynt.</w:t>
      </w:r>
    </w:p>
    <w:p w14:paraId="3B12D250" w14:textId="0FF7F694" w:rsidR="00A560A6" w:rsidRPr="00255415" w:rsidRDefault="00C72354" w:rsidP="0087013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Rhaid i aelod o staff gyflwyno cais i ddefnyddio oriau Amser Dyledus trwy’r Porth Hu</w:t>
      </w:r>
      <w:r w:rsidRPr="00255415">
        <w:rPr>
          <w:rFonts w:ascii="Arial" w:eastAsia="Arial" w:hAnsi="Arial" w:cs="Arial"/>
          <w:sz w:val="24"/>
          <w:szCs w:val="24"/>
          <w:lang w:val="cy-GB"/>
        </w:rPr>
        <w:t xml:space="preserve">nanwasanaeth yn </w:t>
      </w:r>
      <w:proofErr w:type="spellStart"/>
      <w:r w:rsidRPr="00255415">
        <w:rPr>
          <w:rFonts w:ascii="Arial" w:eastAsia="Arial" w:hAnsi="Arial" w:cs="Arial"/>
          <w:sz w:val="24"/>
          <w:szCs w:val="24"/>
          <w:lang w:val="cy-GB"/>
        </w:rPr>
        <w:t>iTrent</w:t>
      </w:r>
      <w:proofErr w:type="spellEnd"/>
      <w:r w:rsidRPr="00255415">
        <w:rPr>
          <w:rFonts w:ascii="Arial" w:eastAsia="Arial" w:hAnsi="Arial" w:cs="Arial"/>
          <w:sz w:val="24"/>
          <w:szCs w:val="24"/>
          <w:lang w:val="cy-GB"/>
        </w:rPr>
        <w:t>. Dim ond ar ôl i'r rheolwr gymeradwyo hynny y gellir cymryd amser i ffwrdd o'r oriau hyn.</w:t>
      </w:r>
    </w:p>
    <w:p w14:paraId="7756B258" w14:textId="417B34BC" w:rsidR="00375891" w:rsidRPr="00255415" w:rsidRDefault="00C72354" w:rsidP="0087013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Rhaid cymryd oriau Amser Dyledus o fewn 6 mis i’w cronni.  Bydd unrhyw oriau cronedig sy'n deillio o gymeradwyaeth y tu allan i'r ffenestr 6 mi</w:t>
      </w:r>
      <w:r w:rsidRPr="00255415">
        <w:rPr>
          <w:rFonts w:ascii="Arial" w:eastAsia="Arial" w:hAnsi="Arial" w:cs="Arial"/>
          <w:sz w:val="24"/>
          <w:szCs w:val="24"/>
          <w:lang w:val="cy-GB"/>
        </w:rPr>
        <w:t>s yn cael eu colli (h.y. pe bai 6 awr wedi'u cronni ym mis Ionawr a 10 awr arall wedi cronni ym mis Mai a dim gwyliau Amser Dyledus wedi'i gymryd erbyn mis Gorffennaf, yna byddai'r 6 awr a gronnwyd ym mis Ionawr yn cael eu colli, a dim ond y 10 awr a gronn</w:t>
      </w:r>
      <w:r w:rsidRPr="00255415">
        <w:rPr>
          <w:rFonts w:ascii="Arial" w:eastAsia="Arial" w:hAnsi="Arial" w:cs="Arial"/>
          <w:sz w:val="24"/>
          <w:szCs w:val="24"/>
          <w:lang w:val="cy-GB"/>
        </w:rPr>
        <w:t>wyd ym mis Mai fydd yn dal i fod ar gael i'w harchebu fel gwyliau Amser Dyledus)</w:t>
      </w:r>
    </w:p>
    <w:p w14:paraId="16D7A889" w14:textId="080BC210" w:rsidR="00B92D3E" w:rsidRPr="00255415" w:rsidRDefault="00C72354" w:rsidP="00870130">
      <w:pPr>
        <w:pStyle w:val="ListParagraph"/>
        <w:numPr>
          <w:ilvl w:val="0"/>
          <w:numId w:val="3"/>
        </w:numPr>
        <w:spacing w:line="360" w:lineRule="auto"/>
        <w:ind w:left="1418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255415">
        <w:rPr>
          <w:rFonts w:ascii="Arial" w:eastAsia="Arial" w:hAnsi="Arial" w:cs="Arial"/>
          <w:sz w:val="24"/>
          <w:szCs w:val="24"/>
          <w:lang w:val="cy-GB"/>
        </w:rPr>
        <w:t>Os bydd aelod o staff yn gadael swydd yr oedd Amser Dyledus yn berthnasol iddi, bydd unrhyw oriau Amser Dyledus ar y dyddiad gadael yn cael ei dalu.</w:t>
      </w:r>
    </w:p>
    <w:sectPr w:rsidR="00B92D3E" w:rsidRPr="00255415" w:rsidSect="004A65B3">
      <w:footerReference w:type="default" r:id="rId9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B2F3" w14:textId="77777777" w:rsidR="00A0678D" w:rsidRDefault="00A0678D">
      <w:pPr>
        <w:spacing w:after="0" w:line="240" w:lineRule="auto"/>
      </w:pPr>
      <w:r>
        <w:separator/>
      </w:r>
    </w:p>
  </w:endnote>
  <w:endnote w:type="continuationSeparator" w:id="0">
    <w:p w14:paraId="407CA04A" w14:textId="77777777" w:rsidR="00A0678D" w:rsidRDefault="00A0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0B5C" w14:textId="1BE55213" w:rsidR="00F665C4" w:rsidRDefault="00C72354">
    <w:pPr>
      <w:pStyle w:val="Footer"/>
      <w:jc w:val="right"/>
    </w:pPr>
    <w:r>
      <w:rPr>
        <w:rFonts w:ascii="Calibri" w:eastAsia="Calibri" w:hAnsi="Calibri" w:cs="Times New Roman"/>
        <w:lang w:val="cy-GB"/>
      </w:rPr>
      <w:t>Awst 2024</w:t>
    </w:r>
  </w:p>
  <w:p w14:paraId="4E549DA1" w14:textId="77777777" w:rsidR="00F665C4" w:rsidRDefault="00F66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271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40D77" w14:textId="77777777" w:rsidR="00930D0F" w:rsidRDefault="00C723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58AB0" w14:textId="77777777" w:rsidR="00930D0F" w:rsidRDefault="00930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0E06" w14:textId="77777777" w:rsidR="00A0678D" w:rsidRDefault="00A0678D">
      <w:pPr>
        <w:spacing w:after="0" w:line="240" w:lineRule="auto"/>
      </w:pPr>
      <w:r>
        <w:separator/>
      </w:r>
    </w:p>
  </w:footnote>
  <w:footnote w:type="continuationSeparator" w:id="0">
    <w:p w14:paraId="675CBA47" w14:textId="77777777" w:rsidR="00A0678D" w:rsidRDefault="00A0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8C3"/>
    <w:multiLevelType w:val="hybridMultilevel"/>
    <w:tmpl w:val="861201FC"/>
    <w:lvl w:ilvl="0" w:tplc="9CBEA5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8B9660A0" w:tentative="1">
      <w:start w:val="1"/>
      <w:numFmt w:val="lowerLetter"/>
      <w:lvlText w:val="%2."/>
      <w:lvlJc w:val="left"/>
      <w:pPr>
        <w:ind w:left="1440" w:hanging="360"/>
      </w:pPr>
    </w:lvl>
    <w:lvl w:ilvl="2" w:tplc="56DEF648" w:tentative="1">
      <w:start w:val="1"/>
      <w:numFmt w:val="lowerRoman"/>
      <w:lvlText w:val="%3."/>
      <w:lvlJc w:val="right"/>
      <w:pPr>
        <w:ind w:left="2160" w:hanging="180"/>
      </w:pPr>
    </w:lvl>
    <w:lvl w:ilvl="3" w:tplc="AD32C890" w:tentative="1">
      <w:start w:val="1"/>
      <w:numFmt w:val="decimal"/>
      <w:lvlText w:val="%4."/>
      <w:lvlJc w:val="left"/>
      <w:pPr>
        <w:ind w:left="2880" w:hanging="360"/>
      </w:pPr>
    </w:lvl>
    <w:lvl w:ilvl="4" w:tplc="B18268E2" w:tentative="1">
      <w:start w:val="1"/>
      <w:numFmt w:val="lowerLetter"/>
      <w:lvlText w:val="%5."/>
      <w:lvlJc w:val="left"/>
      <w:pPr>
        <w:ind w:left="3600" w:hanging="360"/>
      </w:pPr>
    </w:lvl>
    <w:lvl w:ilvl="5" w:tplc="387684E0" w:tentative="1">
      <w:start w:val="1"/>
      <w:numFmt w:val="lowerRoman"/>
      <w:lvlText w:val="%6."/>
      <w:lvlJc w:val="right"/>
      <w:pPr>
        <w:ind w:left="4320" w:hanging="180"/>
      </w:pPr>
    </w:lvl>
    <w:lvl w:ilvl="6" w:tplc="E8DA9EC2" w:tentative="1">
      <w:start w:val="1"/>
      <w:numFmt w:val="decimal"/>
      <w:lvlText w:val="%7."/>
      <w:lvlJc w:val="left"/>
      <w:pPr>
        <w:ind w:left="5040" w:hanging="360"/>
      </w:pPr>
    </w:lvl>
    <w:lvl w:ilvl="7" w:tplc="FC6A063C" w:tentative="1">
      <w:start w:val="1"/>
      <w:numFmt w:val="lowerLetter"/>
      <w:lvlText w:val="%8."/>
      <w:lvlJc w:val="left"/>
      <w:pPr>
        <w:ind w:left="5760" w:hanging="360"/>
      </w:pPr>
    </w:lvl>
    <w:lvl w:ilvl="8" w:tplc="8E086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56B"/>
    <w:multiLevelType w:val="hybridMultilevel"/>
    <w:tmpl w:val="47F4B8B8"/>
    <w:lvl w:ilvl="0" w:tplc="955A0A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5A0C0E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A161E5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FA4D20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FD2AAB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D884EE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ADE85B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2ECFA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0B2950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A4285B"/>
    <w:multiLevelType w:val="hybridMultilevel"/>
    <w:tmpl w:val="BD24A2FE"/>
    <w:lvl w:ilvl="0" w:tplc="674E9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D048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B00C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682B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94A4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4ADC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D6839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502A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9CE6A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67D81"/>
    <w:multiLevelType w:val="hybridMultilevel"/>
    <w:tmpl w:val="24AC65DC"/>
    <w:lvl w:ilvl="0" w:tplc="68A8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CB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E8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2A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EF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0E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E1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61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61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2C05"/>
    <w:multiLevelType w:val="hybridMultilevel"/>
    <w:tmpl w:val="DF124A5E"/>
    <w:lvl w:ilvl="0" w:tplc="B754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0E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647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2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0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2F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07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A2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2D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61982">
    <w:abstractNumId w:val="4"/>
  </w:num>
  <w:num w:numId="2" w16cid:durableId="1179663894">
    <w:abstractNumId w:val="2"/>
  </w:num>
  <w:num w:numId="3" w16cid:durableId="486285728">
    <w:abstractNumId w:val="3"/>
  </w:num>
  <w:num w:numId="4" w16cid:durableId="1160775407">
    <w:abstractNumId w:val="0"/>
  </w:num>
  <w:num w:numId="5" w16cid:durableId="515388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1B"/>
    <w:rsid w:val="00057B4E"/>
    <w:rsid w:val="00092670"/>
    <w:rsid w:val="000A0D19"/>
    <w:rsid w:val="000F1E66"/>
    <w:rsid w:val="000F2793"/>
    <w:rsid w:val="00153219"/>
    <w:rsid w:val="00160DB6"/>
    <w:rsid w:val="00163264"/>
    <w:rsid w:val="001732EF"/>
    <w:rsid w:val="0019391F"/>
    <w:rsid w:val="001F435B"/>
    <w:rsid w:val="00200E8F"/>
    <w:rsid w:val="00255415"/>
    <w:rsid w:val="002837C7"/>
    <w:rsid w:val="002A7EDF"/>
    <w:rsid w:val="002C5811"/>
    <w:rsid w:val="0030361B"/>
    <w:rsid w:val="00375891"/>
    <w:rsid w:val="00375E43"/>
    <w:rsid w:val="003D36F6"/>
    <w:rsid w:val="003D3AAD"/>
    <w:rsid w:val="003E69DC"/>
    <w:rsid w:val="0040174F"/>
    <w:rsid w:val="00415984"/>
    <w:rsid w:val="004411BC"/>
    <w:rsid w:val="0044434D"/>
    <w:rsid w:val="00446E75"/>
    <w:rsid w:val="00447268"/>
    <w:rsid w:val="004644DA"/>
    <w:rsid w:val="004675BC"/>
    <w:rsid w:val="004A6315"/>
    <w:rsid w:val="004A65B3"/>
    <w:rsid w:val="004B69F0"/>
    <w:rsid w:val="004C7AE0"/>
    <w:rsid w:val="00553768"/>
    <w:rsid w:val="00574CD9"/>
    <w:rsid w:val="005A49C1"/>
    <w:rsid w:val="005F75DF"/>
    <w:rsid w:val="0060559A"/>
    <w:rsid w:val="00656CE6"/>
    <w:rsid w:val="00662FE9"/>
    <w:rsid w:val="00670AC4"/>
    <w:rsid w:val="00674857"/>
    <w:rsid w:val="006E11B0"/>
    <w:rsid w:val="006F2012"/>
    <w:rsid w:val="006F428D"/>
    <w:rsid w:val="00702334"/>
    <w:rsid w:val="0072461B"/>
    <w:rsid w:val="00750D97"/>
    <w:rsid w:val="00763F82"/>
    <w:rsid w:val="00787D38"/>
    <w:rsid w:val="007A729E"/>
    <w:rsid w:val="007B36A9"/>
    <w:rsid w:val="007C6B63"/>
    <w:rsid w:val="00814B1F"/>
    <w:rsid w:val="00847F81"/>
    <w:rsid w:val="00870130"/>
    <w:rsid w:val="008A1C8F"/>
    <w:rsid w:val="008C624C"/>
    <w:rsid w:val="008E6C1C"/>
    <w:rsid w:val="00925030"/>
    <w:rsid w:val="00930D0F"/>
    <w:rsid w:val="00982E92"/>
    <w:rsid w:val="00A0678D"/>
    <w:rsid w:val="00A40914"/>
    <w:rsid w:val="00A560A6"/>
    <w:rsid w:val="00A64010"/>
    <w:rsid w:val="00B067EE"/>
    <w:rsid w:val="00B53D7F"/>
    <w:rsid w:val="00B92D3E"/>
    <w:rsid w:val="00B97CA8"/>
    <w:rsid w:val="00BA3D98"/>
    <w:rsid w:val="00BD0F74"/>
    <w:rsid w:val="00C2229B"/>
    <w:rsid w:val="00C72354"/>
    <w:rsid w:val="00CA07D7"/>
    <w:rsid w:val="00CA4FD0"/>
    <w:rsid w:val="00CB17C3"/>
    <w:rsid w:val="00D02092"/>
    <w:rsid w:val="00D12C1E"/>
    <w:rsid w:val="00D751CA"/>
    <w:rsid w:val="00DA7213"/>
    <w:rsid w:val="00DB718B"/>
    <w:rsid w:val="00DC22DB"/>
    <w:rsid w:val="00DE6435"/>
    <w:rsid w:val="00DF3CEC"/>
    <w:rsid w:val="00E45822"/>
    <w:rsid w:val="00E563C1"/>
    <w:rsid w:val="00EA46DF"/>
    <w:rsid w:val="00EE3589"/>
    <w:rsid w:val="00EE5873"/>
    <w:rsid w:val="00F07812"/>
    <w:rsid w:val="00F20746"/>
    <w:rsid w:val="00F402FC"/>
    <w:rsid w:val="00F60FA6"/>
    <w:rsid w:val="00F665C4"/>
    <w:rsid w:val="00FA2F46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7FD4"/>
  <w15:chartTrackingRefBased/>
  <w15:docId w15:val="{164A609D-1863-4EE3-8E8F-FD460BD2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1F"/>
  </w:style>
  <w:style w:type="paragraph" w:styleId="Footer">
    <w:name w:val="footer"/>
    <w:basedOn w:val="Normal"/>
    <w:link w:val="FooterChar"/>
    <w:uiPriority w:val="99"/>
    <w:unhideWhenUsed/>
    <w:rsid w:val="0019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1F"/>
  </w:style>
  <w:style w:type="paragraph" w:styleId="ListParagraph">
    <w:name w:val="List Paragraph"/>
    <w:basedOn w:val="Normal"/>
    <w:uiPriority w:val="34"/>
    <w:qFormat/>
    <w:rsid w:val="00CA4F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Shipton (Staff)</dc:creator>
  <cp:lastModifiedBy>Louise Shipton (Staff)</cp:lastModifiedBy>
  <cp:revision>6</cp:revision>
  <dcterms:created xsi:type="dcterms:W3CDTF">2024-06-27T10:43:00Z</dcterms:created>
  <dcterms:modified xsi:type="dcterms:W3CDTF">2024-07-05T08:32:00Z</dcterms:modified>
</cp:coreProperties>
</file>